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B27C" w14:textId="77777777" w:rsidR="00AD03A4" w:rsidRPr="002D777D" w:rsidRDefault="00AD03A4" w:rsidP="00AD03A4">
      <w:pPr>
        <w:pStyle w:val="Kop1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Pr="002D777D">
        <w:rPr>
          <w:rFonts w:ascii="Arial" w:hAnsi="Arial" w:cs="Arial"/>
          <w:b/>
          <w:color w:val="000000" w:themeColor="text1"/>
          <w:sz w:val="24"/>
          <w:szCs w:val="24"/>
        </w:rPr>
        <w:t>elding</w:t>
      </w:r>
      <w:r w:rsidR="00BA45E7">
        <w:rPr>
          <w:rFonts w:ascii="Arial" w:hAnsi="Arial" w:cs="Arial"/>
          <w:b/>
          <w:color w:val="000000" w:themeColor="text1"/>
          <w:sz w:val="24"/>
          <w:szCs w:val="24"/>
        </w:rPr>
        <w:t xml:space="preserve"> (bijna) Incidenten cliënten (MIC)</w:t>
      </w:r>
    </w:p>
    <w:p w14:paraId="6C9D356E" w14:textId="77777777" w:rsidR="00AD03A4" w:rsidRDefault="00AD03A4" w:rsidP="00AD03A4">
      <w:pPr>
        <w:spacing w:after="0"/>
      </w:pPr>
      <w:r w:rsidRPr="0084647D">
        <w:t>(jaarlijks actualiseren en uploaden naar het digitaal dossier)</w:t>
      </w:r>
    </w:p>
    <w:p w14:paraId="6617BCDD" w14:textId="77777777" w:rsidR="00040CD0" w:rsidRPr="00F95EC6" w:rsidRDefault="00040CD0" w:rsidP="00040CD0">
      <w:pPr>
        <w:spacing w:after="0" w:line="240" w:lineRule="auto"/>
        <w:rPr>
          <w:rFonts w:eastAsia="Times New Roman" w:cs="Arial"/>
          <w:b/>
          <w:bCs/>
          <w:color w:val="000000"/>
          <w:sz w:val="22"/>
          <w:lang w:eastAsia="nl-NL"/>
        </w:rPr>
      </w:pPr>
    </w:p>
    <w:p w14:paraId="37B54686" w14:textId="77777777" w:rsidR="00F95EC6" w:rsidRPr="00F95EC6" w:rsidRDefault="00F95EC6" w:rsidP="00F95EC6">
      <w:pPr>
        <w:spacing w:after="0" w:line="240" w:lineRule="auto"/>
        <w:rPr>
          <w:rFonts w:eastAsia="Times New Roman" w:cs="Arial"/>
          <w:b/>
          <w:bCs/>
          <w:color w:val="000000"/>
          <w:sz w:val="22"/>
          <w:lang w:eastAsia="nl-NL"/>
        </w:rPr>
      </w:pPr>
      <w:r w:rsidRPr="00F95EC6">
        <w:rPr>
          <w:rFonts w:eastAsia="Times New Roman" w:cs="Arial"/>
          <w:b/>
          <w:bCs/>
          <w:color w:val="000000"/>
          <w:sz w:val="22"/>
          <w:highlight w:val="yellow"/>
          <w:lang w:eastAsia="nl-NL"/>
        </w:rPr>
        <w:t>Naam Zorgverlener:…………………………….</w:t>
      </w:r>
    </w:p>
    <w:p w14:paraId="405F4D29" w14:textId="77777777" w:rsidR="00F95EC6" w:rsidRDefault="00F95EC6" w:rsidP="00F95EC6">
      <w:pPr>
        <w:spacing w:after="0" w:line="240" w:lineRule="auto"/>
        <w:rPr>
          <w:rFonts w:eastAsia="Times New Roman" w:cs="Arial"/>
          <w:b/>
          <w:bCs/>
          <w:color w:val="000000"/>
          <w:szCs w:val="20"/>
          <w:lang w:eastAsia="nl-NL"/>
        </w:rPr>
      </w:pPr>
    </w:p>
    <w:p w14:paraId="231FE681" w14:textId="77777777" w:rsidR="00F95EC6" w:rsidRPr="00040CD0" w:rsidRDefault="00F95EC6" w:rsidP="00F95EC6">
      <w:pPr>
        <w:spacing w:after="0" w:line="240" w:lineRule="auto"/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</w:pPr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 xml:space="preserve">In het geval dat er geen incidenten zijn geweest kunt u de volgende </w:t>
      </w:r>
      <w:r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>zin</w:t>
      </w:r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 xml:space="preserve"> invullen:</w:t>
      </w:r>
    </w:p>
    <w:p w14:paraId="19DA96B7" w14:textId="77777777" w:rsidR="00F95EC6" w:rsidRDefault="00F95EC6" w:rsidP="00F95EC6">
      <w:pPr>
        <w:spacing w:after="0" w:line="240" w:lineRule="auto"/>
        <w:rPr>
          <w:rFonts w:eastAsia="Times New Roman" w:cs="Arial"/>
          <w:b/>
          <w:bCs/>
          <w:color w:val="000000"/>
          <w:szCs w:val="20"/>
          <w:lang w:eastAsia="nl-NL"/>
        </w:rPr>
      </w:pPr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 xml:space="preserve">Ik verklaar dat er van </w:t>
      </w:r>
      <w:proofErr w:type="spellStart"/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>dd</w:t>
      </w:r>
      <w:proofErr w:type="spellEnd"/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>-mm-</w:t>
      </w:r>
      <w:proofErr w:type="spellStart"/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>jjjj</w:t>
      </w:r>
      <w:proofErr w:type="spellEnd"/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 xml:space="preserve"> tot </w:t>
      </w:r>
      <w:proofErr w:type="spellStart"/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>dd</w:t>
      </w:r>
      <w:proofErr w:type="spellEnd"/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>-mm-</w:t>
      </w:r>
      <w:proofErr w:type="spellStart"/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>jjjj</w:t>
      </w:r>
      <w:proofErr w:type="spellEnd"/>
      <w:r w:rsidRPr="00040CD0">
        <w:rPr>
          <w:rFonts w:eastAsia="Times New Roman" w:cs="Arial"/>
          <w:b/>
          <w:bCs/>
          <w:color w:val="000000"/>
          <w:szCs w:val="20"/>
          <w:highlight w:val="yellow"/>
          <w:lang w:eastAsia="nl-NL"/>
        </w:rPr>
        <w:t xml:space="preserve"> geen incidenten zijn geweest.</w:t>
      </w:r>
      <w:r>
        <w:rPr>
          <w:rFonts w:eastAsia="Times New Roman" w:cs="Arial"/>
          <w:b/>
          <w:bCs/>
          <w:color w:val="000000"/>
          <w:szCs w:val="20"/>
          <w:lang w:eastAsia="nl-NL"/>
        </w:rPr>
        <w:t xml:space="preserve"> </w:t>
      </w:r>
    </w:p>
    <w:p w14:paraId="71D4B8A1" w14:textId="77777777" w:rsidR="00BA45E7" w:rsidRPr="00BA45E7" w:rsidRDefault="00AD03A4" w:rsidP="00BA45E7">
      <w:pPr>
        <w:pStyle w:val="Normaalweb"/>
        <w:rPr>
          <w:rFonts w:eastAsia="Times New Roman" w:cs="Arial"/>
          <w:b/>
          <w:bCs/>
          <w:smallCaps/>
          <w:color w:val="000000"/>
          <w:szCs w:val="20"/>
          <w:lang w:eastAsia="nl-NL"/>
        </w:rPr>
      </w:pPr>
      <w:r w:rsidRPr="0084647D">
        <w:br/>
      </w:r>
      <w:r w:rsidR="00BA45E7" w:rsidRPr="00BA45E7">
        <w:rPr>
          <w:rFonts w:eastAsia="Times New Roman" w:cs="Arial"/>
          <w:b/>
          <w:bCs/>
          <w:color w:val="000000"/>
          <w:szCs w:val="20"/>
          <w:lang w:eastAsia="nl-NL"/>
        </w:rPr>
        <w:t xml:space="preserve">I. </w:t>
      </w:r>
      <w:r w:rsidR="00BA45E7" w:rsidRPr="00BA45E7">
        <w:rPr>
          <w:rFonts w:eastAsia="Times New Roman" w:cs="Arial"/>
          <w:b/>
          <w:bCs/>
          <w:smallCaps/>
          <w:color w:val="000000"/>
          <w:szCs w:val="20"/>
          <w:lang w:eastAsia="nl-NL"/>
        </w:rPr>
        <w:t>ALGEMENE GEGEVENS</w:t>
      </w:r>
    </w:p>
    <w:p w14:paraId="08BBE3A4" w14:textId="77777777" w:rsidR="00040CD0" w:rsidRPr="00BA45E7" w:rsidRDefault="00BA45E7" w:rsidP="00040CD0">
      <w:pPr>
        <w:spacing w:after="0" w:line="240" w:lineRule="auto"/>
        <w:rPr>
          <w:rFonts w:eastAsia="Times New Roman" w:cs="Arial"/>
          <w:b/>
          <w:bCs/>
          <w:color w:val="000000"/>
          <w:szCs w:val="20"/>
          <w:lang w:eastAsia="nl-NL"/>
        </w:rPr>
      </w:pPr>
      <w:r w:rsidRPr="00BA45E7">
        <w:rPr>
          <w:rFonts w:eastAsia="Times New Roman" w:cs="Arial"/>
          <w:b/>
          <w:bCs/>
          <w:color w:val="000000"/>
          <w:szCs w:val="20"/>
          <w:lang w:eastAsia="nl-NL"/>
        </w:rPr>
        <w:t>Naam Zorgverlener:</w:t>
      </w:r>
    </w:p>
    <w:tbl>
      <w:tblPr>
        <w:tblW w:w="94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12"/>
        <w:gridCol w:w="3629"/>
        <w:gridCol w:w="2323"/>
      </w:tblGrid>
      <w:tr w:rsidR="00BA45E7" w:rsidRPr="00BA45E7" w14:paraId="2985C7FF" w14:textId="77777777" w:rsidTr="00651920">
        <w:trPr>
          <w:trHeight w:val="241"/>
          <w:tblCellSpacing w:w="7" w:type="dxa"/>
        </w:trPr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B18B477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b/>
                <w:szCs w:val="20"/>
                <w:lang w:val="en-US"/>
              </w:rPr>
            </w:pPr>
            <w:r w:rsidRPr="00BA45E7">
              <w:rPr>
                <w:rFonts w:eastAsia="Times New Roman" w:cs="Arial"/>
                <w:b/>
                <w:i/>
                <w:iCs/>
                <w:szCs w:val="20"/>
                <w:lang w:val="en-US"/>
              </w:rPr>
              <w:t>1. Type incident/melding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DD0014F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b/>
                <w:szCs w:val="20"/>
                <w:lang w:val="en-US"/>
              </w:rPr>
            </w:pPr>
            <w:r w:rsidRPr="00BA45E7">
              <w:rPr>
                <w:rFonts w:eastAsia="Times New Roman" w:cs="Arial"/>
                <w:b/>
                <w:i/>
                <w:iCs/>
                <w:szCs w:val="20"/>
                <w:lang w:val="en-US"/>
              </w:rPr>
              <w:t xml:space="preserve">2. </w:t>
            </w:r>
            <w:proofErr w:type="spellStart"/>
            <w:r w:rsidRPr="00BA45E7">
              <w:rPr>
                <w:rFonts w:eastAsia="Times New Roman" w:cs="Arial"/>
                <w:b/>
                <w:i/>
                <w:iCs/>
                <w:szCs w:val="20"/>
                <w:lang w:val="en-US"/>
              </w:rPr>
              <w:t>Gegevens</w:t>
            </w:r>
            <w:proofErr w:type="spellEnd"/>
            <w:r w:rsidRPr="00BA45E7">
              <w:rPr>
                <w:rFonts w:eastAsia="Times New Roman" w:cs="Arial"/>
                <w:b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BA45E7">
              <w:rPr>
                <w:rFonts w:eastAsia="Times New Roman" w:cs="Arial"/>
                <w:b/>
                <w:i/>
                <w:iCs/>
                <w:szCs w:val="20"/>
                <w:lang w:val="en-US"/>
              </w:rPr>
              <w:t>cliënt</w:t>
            </w:r>
            <w:proofErr w:type="spellEnd"/>
            <w:r w:rsidRPr="00BA45E7">
              <w:rPr>
                <w:rFonts w:eastAsia="Times New Roman" w:cs="Arial"/>
                <w:b/>
                <w:i/>
                <w:iCs/>
                <w:szCs w:val="20"/>
                <w:lang w:val="en-US"/>
              </w:rPr>
              <w:t xml:space="preserve"> (mag </w:t>
            </w:r>
            <w:proofErr w:type="spellStart"/>
            <w:r w:rsidRPr="00BA45E7">
              <w:rPr>
                <w:rFonts w:eastAsia="Times New Roman" w:cs="Arial"/>
                <w:b/>
                <w:i/>
                <w:iCs/>
                <w:szCs w:val="20"/>
                <w:lang w:val="en-US"/>
              </w:rPr>
              <w:t>geanonimiseerd</w:t>
            </w:r>
            <w:proofErr w:type="spellEnd"/>
            <w:r w:rsidRPr="00BA45E7">
              <w:rPr>
                <w:rFonts w:eastAsia="Times New Roman" w:cs="Arial"/>
                <w:b/>
                <w:i/>
                <w:iCs/>
                <w:szCs w:val="20"/>
                <w:lang w:val="en-US"/>
              </w:rPr>
              <w:t>)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F29DC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BA45E7">
              <w:rPr>
                <w:rFonts w:eastAsia="Times New Roman" w:cs="Arial"/>
                <w:b/>
                <w:i/>
                <w:iCs/>
                <w:szCs w:val="20"/>
              </w:rPr>
              <w:t>3. Melding van het incident aan de cliënt en in het zorgdossier</w:t>
            </w:r>
          </w:p>
        </w:tc>
      </w:tr>
      <w:tr w:rsidR="00BA45E7" w:rsidRPr="00BA45E7" w14:paraId="71E0513A" w14:textId="77777777" w:rsidTr="00651920">
        <w:trPr>
          <w:trHeight w:val="1176"/>
          <w:tblCellSpacing w:w="7" w:type="dxa"/>
        </w:trPr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64AC5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>1. Voorgevallen incident</w:t>
            </w:r>
            <w:r w:rsidRPr="00BA45E7">
              <w:rPr>
                <w:rFonts w:eastAsia="Times New Roman" w:cs="Arial"/>
                <w:szCs w:val="20"/>
              </w:rPr>
              <w:br/>
              <w:t xml:space="preserve">2. Bijna incident of gevaarlijke </w:t>
            </w:r>
          </w:p>
          <w:p w14:paraId="657F25D4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situatie</w:t>
            </w:r>
            <w:proofErr w:type="spellEnd"/>
            <w:r w:rsidRPr="00BA45E7">
              <w:rPr>
                <w:rFonts w:eastAsia="Times New Roman" w:cs="Arial"/>
                <w:szCs w:val="20"/>
                <w:lang w:val="en-US"/>
              </w:rPr>
              <w:t>.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B340B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Dhr</w:t>
            </w:r>
            <w:proofErr w:type="spellEnd"/>
            <w:r w:rsidRPr="00BA45E7">
              <w:rPr>
                <w:rFonts w:eastAsia="Times New Roman" w:cs="Arial"/>
                <w:szCs w:val="20"/>
                <w:lang w:val="en-US"/>
              </w:rPr>
              <w:t>/</w:t>
            </w: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mevr</w:t>
            </w:r>
            <w:proofErr w:type="spellEnd"/>
            <w:r w:rsidRPr="00BA45E7">
              <w:rPr>
                <w:rFonts w:eastAsia="Times New Roman" w:cs="Arial"/>
                <w:szCs w:val="20"/>
                <w:lang w:val="en-US"/>
              </w:rPr>
              <w:t>:...............................</w:t>
            </w:r>
            <w:r w:rsidRPr="00BA45E7">
              <w:rPr>
                <w:rFonts w:eastAsia="Times New Roman" w:cs="Arial"/>
                <w:szCs w:val="20"/>
                <w:lang w:val="en-US"/>
              </w:rPr>
              <w:br/>
              <w:t>............................................</w:t>
            </w:r>
          </w:p>
          <w:p w14:paraId="496877C4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</w:p>
          <w:p w14:paraId="47C77803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</w:p>
          <w:p w14:paraId="4A53F4D0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Geb.datum</w:t>
            </w:r>
            <w:proofErr w:type="spellEnd"/>
            <w:r w:rsidRPr="00BA45E7">
              <w:rPr>
                <w:rFonts w:eastAsia="Times New Roman" w:cs="Arial"/>
                <w:szCs w:val="20"/>
                <w:lang w:val="en-US"/>
              </w:rPr>
              <w:t>:............................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3B4B8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>Datum (dag/maand/jaar)</w:t>
            </w:r>
          </w:p>
          <w:p w14:paraId="6798B28F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Times New Roman"/>
                <w:szCs w:val="20"/>
                <w:lang w:val="en-US"/>
              </w:rPr>
            </w:pPr>
          </w:p>
          <w:p w14:paraId="68070F3C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Times New Roman"/>
                <w:szCs w:val="20"/>
                <w:lang w:val="en-US"/>
              </w:rPr>
              <w:t>………………………..</w:t>
            </w:r>
          </w:p>
        </w:tc>
      </w:tr>
      <w:tr w:rsidR="00BA45E7" w:rsidRPr="00BA45E7" w14:paraId="085A6215" w14:textId="77777777" w:rsidTr="00651920">
        <w:trPr>
          <w:trHeight w:val="467"/>
          <w:tblCellSpacing w:w="7" w:type="dxa"/>
        </w:trPr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91582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b/>
                <w:szCs w:val="20"/>
              </w:rPr>
            </w:pPr>
            <w:r w:rsidRPr="00BA45E7">
              <w:rPr>
                <w:rFonts w:eastAsia="Times New Roman" w:cs="Arial"/>
                <w:b/>
                <w:i/>
                <w:iCs/>
                <w:szCs w:val="20"/>
              </w:rPr>
              <w:t>4. Plaats van het (bijna) incident of gevaarlijke situatie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DAE463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BA45E7">
              <w:rPr>
                <w:rFonts w:eastAsia="Times New Roman" w:cs="Arial"/>
                <w:b/>
                <w:i/>
                <w:iCs/>
                <w:szCs w:val="20"/>
                <w:lang w:eastAsia="nl-NL"/>
              </w:rPr>
              <w:t xml:space="preserve">5. Tijdstip van het (bijna) incident </w:t>
            </w:r>
          </w:p>
          <w:p w14:paraId="14785A5F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b/>
                <w:szCs w:val="20"/>
                <w:lang w:eastAsia="nl-NL"/>
              </w:rPr>
            </w:pPr>
            <w:r w:rsidRPr="00BA45E7">
              <w:rPr>
                <w:rFonts w:eastAsia="Times New Roman" w:cs="Arial"/>
                <w:b/>
                <w:i/>
                <w:iCs/>
                <w:szCs w:val="20"/>
                <w:lang w:eastAsia="nl-NL"/>
              </w:rPr>
              <w:t>    of ontdekking: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FAF06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BA45E7" w:rsidRPr="00BA45E7" w14:paraId="7D985FAC" w14:textId="77777777" w:rsidTr="00651920">
        <w:trPr>
          <w:trHeight w:val="1442"/>
          <w:tblCellSpacing w:w="7" w:type="dxa"/>
        </w:trPr>
        <w:tc>
          <w:tcPr>
            <w:tcW w:w="3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17E7F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>1. Bij cliënt thuis</w:t>
            </w:r>
            <w:r w:rsidRPr="00BA45E7">
              <w:rPr>
                <w:rFonts w:eastAsia="Times New Roman" w:cs="Arial"/>
                <w:szCs w:val="20"/>
              </w:rPr>
              <w:br/>
              <w:t>2. Anders</w:t>
            </w:r>
          </w:p>
          <w:p w14:paraId="330E90D3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In welk vertrek of ruimte: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6BB74" w14:textId="77777777" w:rsidR="00BA45E7" w:rsidRPr="00BA45E7" w:rsidRDefault="00BA45E7" w:rsidP="00BA45E7">
            <w:pPr>
              <w:spacing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 xml:space="preserve">Datum (dag/maand/jaar) </w:t>
            </w:r>
          </w:p>
          <w:p w14:paraId="58E231F2" w14:textId="77777777" w:rsidR="00BA45E7" w:rsidRPr="00BA45E7" w:rsidRDefault="00BA45E7" w:rsidP="00BA45E7">
            <w:pPr>
              <w:spacing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 xml:space="preserve">.............................................. </w:t>
            </w:r>
          </w:p>
          <w:p w14:paraId="78A304D3" w14:textId="77777777" w:rsidR="00BA45E7" w:rsidRPr="00BA45E7" w:rsidRDefault="00BA45E7" w:rsidP="00BA45E7">
            <w:pPr>
              <w:spacing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Tijdstip: (0 tot 24 uur/min):</w:t>
            </w:r>
          </w:p>
          <w:p w14:paraId="20FD12C8" w14:textId="77777777" w:rsidR="00BA45E7" w:rsidRPr="00BA45E7" w:rsidRDefault="00BA45E7" w:rsidP="00BA45E7">
            <w:pPr>
              <w:spacing w:before="100" w:beforeAutospacing="1" w:after="0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64D83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> </w:t>
            </w:r>
          </w:p>
        </w:tc>
      </w:tr>
    </w:tbl>
    <w:p w14:paraId="599B3574" w14:textId="77777777" w:rsidR="00BA45E7" w:rsidRPr="00BA45E7" w:rsidRDefault="00BA45E7" w:rsidP="00BA45E7">
      <w:pPr>
        <w:spacing w:before="100" w:beforeAutospacing="1" w:after="100" w:afterAutospacing="1" w:line="240" w:lineRule="auto"/>
        <w:rPr>
          <w:rFonts w:eastAsia="Times New Roman" w:cs="Arial"/>
          <w:color w:val="000000"/>
          <w:szCs w:val="20"/>
          <w:lang w:eastAsia="nl-NL"/>
        </w:rPr>
      </w:pPr>
      <w:r w:rsidRPr="00BA45E7">
        <w:rPr>
          <w:rFonts w:eastAsia="Times New Roman" w:cs="Arial"/>
          <w:b/>
          <w:bCs/>
          <w:color w:val="000000"/>
          <w:szCs w:val="20"/>
          <w:lang w:eastAsia="nl-NL"/>
        </w:rPr>
        <w:t>II. WAT GEBEURDE ER OF HAD ER KUNNEN GEBEUREN?</w:t>
      </w:r>
    </w:p>
    <w:tbl>
      <w:tblPr>
        <w:tblW w:w="94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21"/>
        <w:gridCol w:w="3330"/>
        <w:gridCol w:w="2813"/>
      </w:tblGrid>
      <w:tr w:rsidR="00BA45E7" w:rsidRPr="00BA45E7" w14:paraId="566A7208" w14:textId="77777777" w:rsidTr="00651920">
        <w:trPr>
          <w:trHeight w:val="233"/>
          <w:tblCellSpacing w:w="7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E999A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6.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Soort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(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bijna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) incident</w:t>
            </w:r>
          </w:p>
        </w:tc>
        <w:tc>
          <w:tcPr>
            <w:tcW w:w="3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78973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6.1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Indien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val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incident 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A0FF2E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6.2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Indien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voedingsincident</w:t>
            </w:r>
            <w:proofErr w:type="spellEnd"/>
          </w:p>
        </w:tc>
      </w:tr>
      <w:tr w:rsidR="00BA45E7" w:rsidRPr="00BA45E7" w14:paraId="5CC6C2FD" w14:textId="77777777" w:rsidTr="00651920">
        <w:trPr>
          <w:trHeight w:val="2080"/>
          <w:tblCellSpacing w:w="7" w:type="dxa"/>
        </w:trPr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59371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>1. Vallen (zie ook 6.1)</w:t>
            </w:r>
            <w:r w:rsidRPr="00BA45E7">
              <w:rPr>
                <w:rFonts w:eastAsia="Times New Roman" w:cs="Arial"/>
                <w:szCs w:val="20"/>
              </w:rPr>
              <w:br/>
              <w:t>2. Voeding (zie ook 6.2)</w:t>
            </w:r>
            <w:r w:rsidRPr="00BA45E7">
              <w:rPr>
                <w:rFonts w:eastAsia="Times New Roman" w:cs="Arial"/>
                <w:szCs w:val="20"/>
              </w:rPr>
              <w:br/>
              <w:t>3. Medicatie (zie ook 6.3)</w:t>
            </w:r>
            <w:r w:rsidRPr="00BA45E7">
              <w:rPr>
                <w:rFonts w:eastAsia="Times New Roman" w:cs="Arial"/>
                <w:szCs w:val="20"/>
              </w:rPr>
              <w:br/>
              <w:t>4. Stoten knellen botsen</w:t>
            </w:r>
            <w:r w:rsidRPr="00BA45E7">
              <w:rPr>
                <w:rFonts w:eastAsia="Times New Roman" w:cs="Arial"/>
                <w:szCs w:val="20"/>
              </w:rPr>
              <w:br/>
              <w:t>5. Agressie</w:t>
            </w:r>
            <w:r w:rsidRPr="00BA45E7">
              <w:rPr>
                <w:rFonts w:eastAsia="Times New Roman" w:cs="Arial"/>
                <w:szCs w:val="20"/>
              </w:rPr>
              <w:br/>
              <w:t>6. Vermissing cliënt</w:t>
            </w:r>
            <w:r w:rsidRPr="00BA45E7">
              <w:rPr>
                <w:rFonts w:eastAsia="Times New Roman" w:cs="Arial"/>
                <w:szCs w:val="20"/>
              </w:rPr>
              <w:br/>
              <w:t>7. Inname schadelijke stoffen</w:t>
            </w:r>
            <w:r w:rsidRPr="00BA45E7">
              <w:rPr>
                <w:rFonts w:eastAsia="Times New Roman" w:cs="Arial"/>
                <w:szCs w:val="20"/>
              </w:rPr>
              <w:br/>
              <w:t>8. Brand / schroeien</w:t>
            </w:r>
            <w:r w:rsidRPr="00BA45E7">
              <w:rPr>
                <w:rFonts w:eastAsia="Times New Roman" w:cs="Arial"/>
                <w:szCs w:val="20"/>
              </w:rPr>
              <w:br/>
              <w:t>9. Anders (Leg uit bij 14)</w:t>
            </w:r>
          </w:p>
        </w:tc>
        <w:tc>
          <w:tcPr>
            <w:tcW w:w="3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163D88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1. Op de grond aangetroffen</w:t>
            </w:r>
            <w:r w:rsidRPr="00BA45E7">
              <w:rPr>
                <w:rFonts w:eastAsia="Times New Roman" w:cs="Arial"/>
                <w:szCs w:val="20"/>
                <w:lang w:eastAsia="nl-NL"/>
              </w:rPr>
              <w:br/>
              <w:t>2. Struikelen / uitglijden</w:t>
            </w:r>
            <w:r w:rsidRPr="00BA45E7">
              <w:rPr>
                <w:rFonts w:eastAsia="Times New Roman" w:cs="Arial"/>
                <w:szCs w:val="20"/>
                <w:lang w:eastAsia="nl-NL"/>
              </w:rPr>
              <w:br/>
              <w:t>3. Door knieën zakken</w:t>
            </w:r>
            <w:r w:rsidRPr="00BA45E7">
              <w:rPr>
                <w:rFonts w:eastAsia="Times New Roman" w:cs="Arial"/>
                <w:szCs w:val="20"/>
                <w:lang w:eastAsia="nl-NL"/>
              </w:rPr>
              <w:br/>
              <w:t>4. Ergens af/uit/naast vallen</w:t>
            </w:r>
            <w:r w:rsidRPr="00BA45E7">
              <w:rPr>
                <w:rFonts w:eastAsia="Times New Roman" w:cs="Arial"/>
                <w:szCs w:val="20"/>
                <w:lang w:eastAsia="nl-NL"/>
              </w:rPr>
              <w:br/>
              <w:t>5. Anders (leg uit bij 14)</w:t>
            </w: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4337F6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>1. Verslikken</w:t>
            </w:r>
            <w:r w:rsidRPr="00BA45E7">
              <w:rPr>
                <w:rFonts w:eastAsia="Times New Roman" w:cs="Arial"/>
                <w:szCs w:val="20"/>
              </w:rPr>
              <w:br/>
              <w:t>2. Verbranden</w:t>
            </w:r>
            <w:r w:rsidRPr="00BA45E7">
              <w:rPr>
                <w:rFonts w:eastAsia="Times New Roman" w:cs="Arial"/>
                <w:szCs w:val="20"/>
              </w:rPr>
              <w:br/>
              <w:t>3. Bedorven voedsel</w:t>
            </w:r>
            <w:r w:rsidRPr="00BA45E7">
              <w:rPr>
                <w:rFonts w:eastAsia="Times New Roman" w:cs="Arial"/>
                <w:szCs w:val="20"/>
              </w:rPr>
              <w:br/>
              <w:t>4. Anders (Leg uit bij 14)</w:t>
            </w:r>
          </w:p>
        </w:tc>
      </w:tr>
    </w:tbl>
    <w:p w14:paraId="50335008" w14:textId="77777777" w:rsidR="00BA45E7" w:rsidRPr="00BA45E7" w:rsidRDefault="00BA45E7" w:rsidP="00BA45E7">
      <w:pPr>
        <w:spacing w:after="0" w:line="240" w:lineRule="auto"/>
        <w:rPr>
          <w:rFonts w:eastAsia="Times New Roman" w:cs="Arial"/>
          <w:vanish/>
          <w:color w:val="000000"/>
          <w:szCs w:val="20"/>
          <w:lang w:val="en-US"/>
        </w:rPr>
      </w:pPr>
    </w:p>
    <w:tbl>
      <w:tblPr>
        <w:tblW w:w="94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64"/>
      </w:tblGrid>
      <w:tr w:rsidR="00BA45E7" w:rsidRPr="00BA45E7" w14:paraId="0BBA0A94" w14:textId="77777777" w:rsidTr="00651920">
        <w:trPr>
          <w:trHeight w:val="3845"/>
          <w:tblCellSpacing w:w="7" w:type="dxa"/>
        </w:trPr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220DD" w14:textId="77777777" w:rsidR="00BA45E7" w:rsidRPr="00BA45E7" w:rsidRDefault="00BA45E7" w:rsidP="00BA45E7">
            <w:pPr>
              <w:spacing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eastAsia="nl-NL"/>
              </w:rPr>
              <w:lastRenderedPageBreak/>
              <w:t>6.3 Indien medicatie incident welk medicijn (en dosis, tijdstip of toediening?)</w:t>
            </w:r>
          </w:p>
          <w:p w14:paraId="1003B5F3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1. Verkeerd recept ........................................................................................................................</w:t>
            </w:r>
          </w:p>
          <w:p w14:paraId="7967E1D2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2. Niet genomen ........................................................................................................................</w:t>
            </w:r>
          </w:p>
          <w:p w14:paraId="214F3E7C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3. Niet gekregen ........................................................................................................................</w:t>
            </w:r>
          </w:p>
          <w:p w14:paraId="781CE4FF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4. Verkeerd medicijn ........................................................................................................................</w:t>
            </w:r>
          </w:p>
          <w:p w14:paraId="078A158F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5. Verkeerde dosis ..................In plaats van:...............................................................</w:t>
            </w:r>
          </w:p>
          <w:p w14:paraId="5769B96F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6. Verkeerd tijdstip ........................................................................................................................</w:t>
            </w:r>
          </w:p>
          <w:p w14:paraId="0DFBB0CB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7. Verkeerde toedieningswijze ........................................................................................................................</w:t>
            </w:r>
          </w:p>
        </w:tc>
      </w:tr>
    </w:tbl>
    <w:p w14:paraId="7B349765" w14:textId="77777777" w:rsidR="00BA45E7" w:rsidRPr="00BA45E7" w:rsidRDefault="00BA45E7" w:rsidP="00BA45E7">
      <w:pPr>
        <w:spacing w:after="0" w:line="240" w:lineRule="auto"/>
        <w:rPr>
          <w:rFonts w:eastAsia="Times New Roman" w:cs="Arial"/>
          <w:vanish/>
          <w:color w:val="000000"/>
          <w:szCs w:val="20"/>
          <w:lang w:val="en-US"/>
        </w:rPr>
      </w:pPr>
    </w:p>
    <w:tbl>
      <w:tblPr>
        <w:tblW w:w="94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18"/>
        <w:gridCol w:w="2842"/>
        <w:gridCol w:w="1604"/>
      </w:tblGrid>
      <w:tr w:rsidR="00BA45E7" w:rsidRPr="00BA45E7" w14:paraId="513AFA38" w14:textId="77777777" w:rsidTr="00651920">
        <w:trPr>
          <w:trHeight w:val="512"/>
          <w:tblCellSpacing w:w="7" w:type="dxa"/>
        </w:trPr>
        <w:tc>
          <w:tcPr>
            <w:tcW w:w="5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0F068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7.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Waardoor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gebeurde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het?</w:t>
            </w:r>
          </w:p>
        </w:tc>
        <w:tc>
          <w:tcPr>
            <w:tcW w:w="2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3A337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eastAsia="nl-NL"/>
              </w:rPr>
              <w:t xml:space="preserve">8. Welke omstandigheid </w:t>
            </w:r>
          </w:p>
          <w:p w14:paraId="5009623A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eastAsia="nl-NL"/>
              </w:rPr>
              <w:t xml:space="preserve">    is medeoorzaak? 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A1E78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eastAsia="nl-NL"/>
              </w:rPr>
              <w:t xml:space="preserve">C. Was er een </w:t>
            </w:r>
          </w:p>
          <w:p w14:paraId="063F9B71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eastAsia="nl-NL"/>
              </w:rPr>
              <w:t>beschermende maatregel?</w:t>
            </w:r>
          </w:p>
        </w:tc>
      </w:tr>
      <w:tr w:rsidR="00BA45E7" w:rsidRPr="00BA45E7" w14:paraId="19650423" w14:textId="77777777" w:rsidTr="00651920">
        <w:trPr>
          <w:trHeight w:val="5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E0AB6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 xml:space="preserve">1. Door materiaal bijv. meubels, hulpmiddelen,  </w:t>
            </w:r>
          </w:p>
          <w:p w14:paraId="700DD62F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apparaten, kleding, sanitair.</w:t>
            </w:r>
            <w:r w:rsidRPr="00BA45E7">
              <w:rPr>
                <w:rFonts w:eastAsia="Times New Roman" w:cs="Arial"/>
                <w:szCs w:val="20"/>
                <w:lang w:eastAsia="nl-NL"/>
              </w:rPr>
              <w:br/>
              <w:t>2. (Niet) handelen van de cliënt</w:t>
            </w:r>
            <w:r w:rsidRPr="00BA45E7">
              <w:rPr>
                <w:rFonts w:eastAsia="Times New Roman" w:cs="Arial"/>
                <w:szCs w:val="20"/>
                <w:lang w:eastAsia="nl-NL"/>
              </w:rPr>
              <w:br/>
              <w:t>3. Handelen van het personeel</w:t>
            </w:r>
            <w:r w:rsidRPr="00BA45E7">
              <w:rPr>
                <w:rFonts w:eastAsia="Times New Roman" w:cs="Arial"/>
                <w:szCs w:val="20"/>
                <w:lang w:eastAsia="nl-NL"/>
              </w:rPr>
              <w:br/>
              <w:t xml:space="preserve">4. Anders (Leg uit bij 14)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EC2C2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>1. Verkeerd gebruik materiaal</w:t>
            </w:r>
            <w:r w:rsidRPr="00BA45E7">
              <w:rPr>
                <w:rFonts w:eastAsia="Times New Roman" w:cs="Arial"/>
                <w:szCs w:val="20"/>
              </w:rPr>
              <w:br/>
              <w:t>2. Defect materiaal</w:t>
            </w:r>
            <w:r w:rsidRPr="00BA45E7">
              <w:rPr>
                <w:rFonts w:eastAsia="Times New Roman" w:cs="Arial"/>
                <w:szCs w:val="20"/>
              </w:rPr>
              <w:br/>
              <w:t>3. Natte vloer/obstakel</w:t>
            </w:r>
            <w:r w:rsidRPr="00BA45E7">
              <w:rPr>
                <w:rFonts w:eastAsia="Times New Roman" w:cs="Arial"/>
                <w:szCs w:val="20"/>
              </w:rPr>
              <w:br/>
              <w:t>4. Foute aflevering of bereiding</w:t>
            </w:r>
            <w:r w:rsidRPr="00BA45E7">
              <w:rPr>
                <w:rFonts w:eastAsia="Times New Roman" w:cs="Arial"/>
                <w:szCs w:val="20"/>
              </w:rPr>
              <w:br/>
              <w:t>5. Afspraken schieten tekort</w:t>
            </w:r>
            <w:r w:rsidRPr="00BA45E7">
              <w:rPr>
                <w:rFonts w:eastAsia="Times New Roman" w:cs="Arial"/>
                <w:szCs w:val="20"/>
              </w:rPr>
              <w:br/>
              <w:t>6. Bewust genomen risico</w:t>
            </w:r>
            <w:r w:rsidRPr="00BA45E7">
              <w:rPr>
                <w:rFonts w:eastAsia="Times New Roman" w:cs="Arial"/>
                <w:szCs w:val="20"/>
              </w:rPr>
              <w:br/>
              <w:t>7. Vergissing of vergeten</w:t>
            </w:r>
            <w:r w:rsidRPr="00BA45E7">
              <w:rPr>
                <w:rFonts w:eastAsia="Times New Roman" w:cs="Arial"/>
                <w:szCs w:val="20"/>
              </w:rPr>
              <w:br/>
              <w:t>8. Anders (Leg uit bij 14)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265B7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szCs w:val="20"/>
                <w:lang w:val="en-US"/>
              </w:rPr>
              <w:t xml:space="preserve">1. </w:t>
            </w: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Bedrekken</w:t>
            </w:r>
            <w:proofErr w:type="spellEnd"/>
            <w:r w:rsidRPr="00BA45E7">
              <w:rPr>
                <w:rFonts w:eastAsia="Times New Roman" w:cs="Arial"/>
                <w:szCs w:val="20"/>
                <w:lang w:val="en-US"/>
              </w:rPr>
              <w:br/>
              <w:t>2. Geen</w:t>
            </w:r>
            <w:r w:rsidRPr="00BA45E7">
              <w:rPr>
                <w:rFonts w:eastAsia="Times New Roman" w:cs="Arial"/>
                <w:szCs w:val="20"/>
                <w:lang w:val="en-US"/>
              </w:rPr>
              <w:br/>
              <w:t>3. Anders</w:t>
            </w:r>
          </w:p>
        </w:tc>
      </w:tr>
    </w:tbl>
    <w:p w14:paraId="535C6058" w14:textId="77777777" w:rsidR="00BA45E7" w:rsidRPr="00BA45E7" w:rsidRDefault="00BA45E7" w:rsidP="00BA45E7">
      <w:pPr>
        <w:spacing w:after="100" w:afterAutospacing="1" w:line="240" w:lineRule="auto"/>
        <w:rPr>
          <w:rFonts w:eastAsia="Times New Roman" w:cs="Arial"/>
          <w:b/>
          <w:bCs/>
          <w:color w:val="000000"/>
          <w:szCs w:val="20"/>
          <w:lang w:eastAsia="nl-NL"/>
        </w:rPr>
      </w:pPr>
      <w:r w:rsidRPr="00BA45E7">
        <w:rPr>
          <w:rFonts w:eastAsia="Times New Roman" w:cs="Arial"/>
          <w:color w:val="000000"/>
          <w:szCs w:val="20"/>
          <w:lang w:eastAsia="nl-NL"/>
        </w:rPr>
        <w:br/>
      </w:r>
      <w:r w:rsidRPr="00BA45E7">
        <w:rPr>
          <w:rFonts w:eastAsia="Times New Roman" w:cs="Arial"/>
          <w:b/>
          <w:bCs/>
          <w:color w:val="000000"/>
          <w:szCs w:val="20"/>
          <w:lang w:eastAsia="nl-NL"/>
        </w:rPr>
        <w:t xml:space="preserve">III. AFLOOP </w:t>
      </w:r>
    </w:p>
    <w:tbl>
      <w:tblPr>
        <w:tblW w:w="94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14"/>
        <w:gridCol w:w="3315"/>
        <w:gridCol w:w="3135"/>
      </w:tblGrid>
      <w:tr w:rsidR="00BA45E7" w:rsidRPr="00BA45E7" w14:paraId="4D7FD4EB" w14:textId="77777777" w:rsidTr="00651920">
        <w:trPr>
          <w:trHeight w:val="241"/>
          <w:tblCellSpacing w:w="7" w:type="dxa"/>
        </w:trPr>
        <w:tc>
          <w:tcPr>
            <w:tcW w:w="2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90190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9.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Lichamelijk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letsel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cliënt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</w:t>
            </w:r>
          </w:p>
        </w:tc>
        <w:tc>
          <w:tcPr>
            <w:tcW w:w="33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DB2E1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10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Psychische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schade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cliënt</w:t>
            </w:r>
            <w:proofErr w:type="spellEnd"/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412BE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11.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Letsel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anderen</w:t>
            </w:r>
            <w:proofErr w:type="spellEnd"/>
          </w:p>
        </w:tc>
      </w:tr>
      <w:tr w:rsidR="00BA45E7" w:rsidRPr="00BA45E7" w14:paraId="1F009C06" w14:textId="77777777" w:rsidTr="00651920">
        <w:trPr>
          <w:trHeight w:val="2504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829AB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szCs w:val="20"/>
              </w:rPr>
              <w:t>1. Nee/geen cliënt betrokken</w:t>
            </w:r>
            <w:r w:rsidRPr="00BA45E7">
              <w:rPr>
                <w:rFonts w:eastAsia="Times New Roman" w:cs="Arial"/>
                <w:szCs w:val="20"/>
              </w:rPr>
              <w:br/>
              <w:t>2. (Nog) Niet merkbaar</w:t>
            </w:r>
            <w:r w:rsidRPr="00BA45E7">
              <w:rPr>
                <w:rFonts w:eastAsia="Times New Roman" w:cs="Arial"/>
                <w:szCs w:val="20"/>
              </w:rPr>
              <w:br/>
              <w:t>3. Pijn</w:t>
            </w:r>
            <w:r w:rsidRPr="00BA45E7">
              <w:rPr>
                <w:rFonts w:eastAsia="Times New Roman" w:cs="Arial"/>
                <w:szCs w:val="20"/>
              </w:rPr>
              <w:br/>
              <w:t>4. Blauwe plek/zwelling</w:t>
            </w:r>
            <w:r w:rsidRPr="00BA45E7">
              <w:rPr>
                <w:rFonts w:eastAsia="Times New Roman" w:cs="Arial"/>
                <w:szCs w:val="20"/>
              </w:rPr>
              <w:br/>
              <w:t>5. Huidletsel</w:t>
            </w:r>
            <w:r w:rsidRPr="00BA45E7">
              <w:rPr>
                <w:rFonts w:eastAsia="Times New Roman" w:cs="Arial"/>
                <w:szCs w:val="20"/>
              </w:rPr>
              <w:br/>
              <w:t xml:space="preserve">6. </w:t>
            </w: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Botbreuk</w:t>
            </w:r>
            <w:proofErr w:type="spellEnd"/>
            <w:r w:rsidRPr="00BA45E7">
              <w:rPr>
                <w:rFonts w:eastAsia="Times New Roman" w:cs="Arial"/>
                <w:szCs w:val="20"/>
                <w:lang w:val="en-US"/>
              </w:rPr>
              <w:br/>
              <w:t xml:space="preserve">7. </w:t>
            </w: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Benauwdheid</w:t>
            </w:r>
            <w:proofErr w:type="spellEnd"/>
            <w:r w:rsidRPr="00BA45E7">
              <w:rPr>
                <w:rFonts w:eastAsia="Times New Roman" w:cs="Arial"/>
                <w:szCs w:val="20"/>
                <w:lang w:val="en-US"/>
              </w:rPr>
              <w:br/>
              <w:t xml:space="preserve">8. </w:t>
            </w: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Overleden</w:t>
            </w:r>
            <w:proofErr w:type="spellEnd"/>
            <w:r w:rsidRPr="00BA45E7">
              <w:rPr>
                <w:rFonts w:eastAsia="Times New Roman" w:cs="Arial"/>
                <w:szCs w:val="20"/>
                <w:lang w:val="en-US"/>
              </w:rPr>
              <w:br/>
              <w:t xml:space="preserve">9. Anders (Leg uit bij 14)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346FD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>1. Geen cliënt betrokken</w:t>
            </w:r>
            <w:r w:rsidRPr="00BA45E7">
              <w:rPr>
                <w:rFonts w:eastAsia="Times New Roman" w:cs="Arial"/>
                <w:szCs w:val="20"/>
              </w:rPr>
              <w:br/>
              <w:t>2. (Nog) niet merkbaar</w:t>
            </w:r>
            <w:r w:rsidRPr="00BA45E7">
              <w:rPr>
                <w:rFonts w:eastAsia="Times New Roman" w:cs="Arial"/>
                <w:szCs w:val="20"/>
              </w:rPr>
              <w:br/>
              <w:t>3. Sufheid</w:t>
            </w:r>
            <w:r w:rsidRPr="00BA45E7">
              <w:rPr>
                <w:rFonts w:eastAsia="Times New Roman" w:cs="Arial"/>
                <w:szCs w:val="20"/>
              </w:rPr>
              <w:br/>
              <w:t>4. Onrust</w:t>
            </w:r>
            <w:r w:rsidRPr="00BA45E7">
              <w:rPr>
                <w:rFonts w:eastAsia="Times New Roman" w:cs="Arial"/>
                <w:szCs w:val="20"/>
              </w:rPr>
              <w:br/>
              <w:t>5. Angst</w:t>
            </w:r>
            <w:r w:rsidRPr="00BA45E7">
              <w:rPr>
                <w:rFonts w:eastAsia="Times New Roman" w:cs="Arial"/>
                <w:szCs w:val="20"/>
              </w:rPr>
              <w:br/>
              <w:t xml:space="preserve">6. Anders (Leg uit bij 14 ) 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C6FE6C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 xml:space="preserve">1. Nee/geen anderen bij </w:t>
            </w:r>
          </w:p>
          <w:p w14:paraId="5B1B5D02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  <w:r w:rsidRPr="00BA45E7">
              <w:rPr>
                <w:rFonts w:eastAsia="Times New Roman" w:cs="Arial"/>
                <w:szCs w:val="20"/>
              </w:rPr>
              <w:t>betrokken</w:t>
            </w:r>
            <w:r w:rsidRPr="00BA45E7">
              <w:rPr>
                <w:rFonts w:eastAsia="Times New Roman" w:cs="Arial"/>
                <w:szCs w:val="20"/>
              </w:rPr>
              <w:br/>
              <w:t>2. (Nog) niet merkbaar</w:t>
            </w:r>
            <w:r w:rsidRPr="00BA45E7">
              <w:rPr>
                <w:rFonts w:eastAsia="Times New Roman" w:cs="Arial"/>
                <w:szCs w:val="20"/>
              </w:rPr>
              <w:br/>
              <w:t>3. Ja (leg uit bij 14)</w:t>
            </w:r>
          </w:p>
          <w:p w14:paraId="43CC0585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  <w:p w14:paraId="04FC9976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  <w:p w14:paraId="6997E4AF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  <w:p w14:paraId="032CFCD9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  <w:p w14:paraId="6FECBA31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  <w:p w14:paraId="67AFCDD5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  <w:p w14:paraId="5E7841AA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  <w:p w14:paraId="467BF611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  <w:p w14:paraId="1C9BC5D1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</w:rPr>
            </w:pPr>
          </w:p>
        </w:tc>
      </w:tr>
      <w:tr w:rsidR="00BA45E7" w:rsidRPr="00BA45E7" w14:paraId="45D1A276" w14:textId="77777777" w:rsidTr="00651920">
        <w:trPr>
          <w:trHeight w:val="46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6E5563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12 Wie is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gewaarschuwd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EB48C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13.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Ziekenhuisopname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 of </w:t>
            </w:r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br/>
              <w:t xml:space="preserve">consult </w:t>
            </w:r>
            <w:proofErr w:type="spellStart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>nodig</w:t>
            </w:r>
            <w:proofErr w:type="spellEnd"/>
            <w:r w:rsidRPr="00BA45E7">
              <w:rPr>
                <w:rFonts w:eastAsia="Times New Roman" w:cs="Arial"/>
                <w:i/>
                <w:iCs/>
                <w:szCs w:val="20"/>
                <w:lang w:val="en-US"/>
              </w:rPr>
              <w:t xml:space="preserve">? 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122D2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BA45E7" w:rsidRPr="00BA45E7" w14:paraId="5256961D" w14:textId="77777777" w:rsidTr="00651920">
        <w:trPr>
          <w:trHeight w:val="186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27059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szCs w:val="20"/>
              </w:rPr>
              <w:lastRenderedPageBreak/>
              <w:t>1. Arts</w:t>
            </w:r>
            <w:r w:rsidRPr="00BA45E7">
              <w:rPr>
                <w:rFonts w:eastAsia="Times New Roman" w:cs="Arial"/>
                <w:szCs w:val="20"/>
              </w:rPr>
              <w:br/>
              <w:t>2. Familie</w:t>
            </w:r>
            <w:r w:rsidRPr="00BA45E7">
              <w:rPr>
                <w:rFonts w:eastAsia="Times New Roman" w:cs="Arial"/>
                <w:szCs w:val="20"/>
              </w:rPr>
              <w:br/>
              <w:t>3. Leidinggevende</w:t>
            </w:r>
            <w:r w:rsidRPr="00BA45E7">
              <w:rPr>
                <w:rFonts w:eastAsia="Times New Roman" w:cs="Arial"/>
                <w:szCs w:val="20"/>
              </w:rPr>
              <w:br/>
              <w:t>4. Arts en Familie</w:t>
            </w:r>
            <w:r w:rsidRPr="00BA45E7">
              <w:rPr>
                <w:rFonts w:eastAsia="Times New Roman" w:cs="Arial"/>
                <w:szCs w:val="20"/>
              </w:rPr>
              <w:br/>
              <w:t>5. Arts en leidinggevende</w:t>
            </w:r>
            <w:r w:rsidRPr="00BA45E7">
              <w:rPr>
                <w:rFonts w:eastAsia="Times New Roman" w:cs="Arial"/>
                <w:szCs w:val="20"/>
              </w:rPr>
              <w:br/>
              <w:t xml:space="preserve">6. </w:t>
            </w:r>
            <w:r w:rsidRPr="00F95EC6">
              <w:rPr>
                <w:rFonts w:eastAsia="Times New Roman" w:cs="Arial"/>
                <w:szCs w:val="20"/>
              </w:rPr>
              <w:t>Leidinggevende en familie</w:t>
            </w:r>
            <w:r w:rsidRPr="00F95EC6">
              <w:rPr>
                <w:rFonts w:eastAsia="Times New Roman" w:cs="Arial"/>
                <w:szCs w:val="20"/>
              </w:rPr>
              <w:br/>
              <w:t xml:space="preserve">7. </w:t>
            </w:r>
            <w:r w:rsidRPr="00BA45E7">
              <w:rPr>
                <w:rFonts w:eastAsia="Times New Roman" w:cs="Arial"/>
                <w:szCs w:val="20"/>
                <w:lang w:val="en-US"/>
              </w:rPr>
              <w:t>Arts/familie/</w:t>
            </w: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leiding</w:t>
            </w:r>
            <w:proofErr w:type="spellEnd"/>
            <w:r w:rsidRPr="00BA45E7">
              <w:rPr>
                <w:rFonts w:eastAsia="Times New Roman" w:cs="Arial"/>
                <w:szCs w:val="20"/>
                <w:lang w:val="en-US"/>
              </w:rPr>
              <w:br/>
              <w:t>8. Geen/</w:t>
            </w: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anderen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ACB3E3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szCs w:val="20"/>
              </w:rPr>
              <w:t>1. Nee/geen cliënt betrokken</w:t>
            </w:r>
            <w:r w:rsidRPr="00BA45E7">
              <w:rPr>
                <w:rFonts w:eastAsia="Times New Roman" w:cs="Arial"/>
                <w:szCs w:val="20"/>
              </w:rPr>
              <w:br/>
              <w:t>2. (Nog) niet duidelijk</w:t>
            </w:r>
            <w:r w:rsidRPr="00BA45E7">
              <w:rPr>
                <w:rFonts w:eastAsia="Times New Roman" w:cs="Arial"/>
                <w:szCs w:val="20"/>
              </w:rPr>
              <w:br/>
              <w:t xml:space="preserve">3. </w:t>
            </w:r>
            <w:r w:rsidRPr="00BA45E7">
              <w:rPr>
                <w:rFonts w:eastAsia="Times New Roman" w:cs="Arial"/>
                <w:szCs w:val="20"/>
                <w:lang w:val="en-US"/>
              </w:rPr>
              <w:t>Alleen consult</w:t>
            </w:r>
            <w:r w:rsidRPr="00BA45E7">
              <w:rPr>
                <w:rFonts w:eastAsia="Times New Roman" w:cs="Arial"/>
                <w:szCs w:val="20"/>
                <w:lang w:val="en-US"/>
              </w:rPr>
              <w:br/>
              <w:t xml:space="preserve">4. </w:t>
            </w:r>
            <w:proofErr w:type="spellStart"/>
            <w:r w:rsidRPr="00BA45E7">
              <w:rPr>
                <w:rFonts w:eastAsia="Times New Roman" w:cs="Arial"/>
                <w:szCs w:val="20"/>
                <w:lang w:val="en-US"/>
              </w:rPr>
              <w:t>Ziekenhuisopname</w:t>
            </w:r>
            <w:proofErr w:type="spellEnd"/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DF617" w14:textId="77777777" w:rsidR="00BA45E7" w:rsidRPr="00BA45E7" w:rsidRDefault="00BA45E7" w:rsidP="00BA45E7">
            <w:pPr>
              <w:spacing w:after="0" w:line="240" w:lineRule="auto"/>
              <w:rPr>
                <w:rFonts w:eastAsia="Times New Roman" w:cs="Arial"/>
                <w:szCs w:val="20"/>
                <w:lang w:val="en-US"/>
              </w:rPr>
            </w:pPr>
            <w:r w:rsidRPr="00BA45E7">
              <w:rPr>
                <w:rFonts w:eastAsia="Times New Roman" w:cs="Arial"/>
                <w:szCs w:val="20"/>
                <w:lang w:val="en-US"/>
              </w:rPr>
              <w:t> </w:t>
            </w:r>
          </w:p>
        </w:tc>
      </w:tr>
    </w:tbl>
    <w:p w14:paraId="5EC9B47E" w14:textId="77777777" w:rsidR="00BA45E7" w:rsidRPr="00BA45E7" w:rsidRDefault="00BA45E7" w:rsidP="00BA45E7">
      <w:pPr>
        <w:spacing w:after="0" w:line="240" w:lineRule="auto"/>
        <w:rPr>
          <w:rFonts w:eastAsia="Times New Roman" w:cs="Arial"/>
          <w:vanish/>
          <w:color w:val="000000"/>
          <w:szCs w:val="20"/>
          <w:lang w:val="en-US"/>
        </w:rPr>
      </w:pPr>
    </w:p>
    <w:tbl>
      <w:tblPr>
        <w:tblW w:w="9464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64"/>
      </w:tblGrid>
      <w:tr w:rsidR="00BA45E7" w:rsidRPr="00BA45E7" w14:paraId="60288A1D" w14:textId="77777777" w:rsidTr="00651920">
        <w:trPr>
          <w:trHeight w:val="1791"/>
          <w:tblCellSpacing w:w="7" w:type="dxa"/>
        </w:trPr>
        <w:tc>
          <w:tcPr>
            <w:tcW w:w="9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1E3D6E" w14:textId="77777777" w:rsidR="00BA45E7" w:rsidRPr="00BA45E7" w:rsidRDefault="00BA45E7" w:rsidP="00BA45E7">
            <w:pPr>
              <w:spacing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14. Nadere uitleg of toelichting op het (bijna) incident: </w:t>
            </w:r>
          </w:p>
          <w:p w14:paraId="5227A83C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566DE8A0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  <w:r w:rsidRPr="00BA45E7">
              <w:rPr>
                <w:rFonts w:eastAsia="Times New Roman" w:cs="Arial"/>
                <w:szCs w:val="20"/>
                <w:lang w:eastAsia="nl-NL"/>
              </w:rPr>
              <w:t>15. Hoe kan het (bijna) incident in de toekomst worden voorkomen?</w:t>
            </w:r>
          </w:p>
          <w:p w14:paraId="5182325E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</w:p>
          <w:p w14:paraId="0AD31DBD" w14:textId="77777777" w:rsidR="00BA45E7" w:rsidRPr="00BA45E7" w:rsidRDefault="00BA45E7" w:rsidP="00BA45E7">
            <w:pPr>
              <w:spacing w:before="100" w:beforeAutospacing="1" w:after="100" w:afterAutospacing="1" w:line="240" w:lineRule="auto"/>
              <w:rPr>
                <w:rFonts w:eastAsia="Times New Roman" w:cs="Arial"/>
                <w:szCs w:val="20"/>
                <w:lang w:eastAsia="nl-NL"/>
              </w:rPr>
            </w:pPr>
          </w:p>
        </w:tc>
      </w:tr>
    </w:tbl>
    <w:p w14:paraId="0E476C0E" w14:textId="77777777" w:rsidR="00BA45E7" w:rsidRPr="00BA45E7" w:rsidRDefault="00BA45E7" w:rsidP="00BA45E7">
      <w:pPr>
        <w:spacing w:after="0" w:line="240" w:lineRule="auto"/>
        <w:rPr>
          <w:rFonts w:eastAsia="Times New Roman" w:cs="Arial"/>
          <w:vanish/>
          <w:color w:val="000000"/>
          <w:szCs w:val="20"/>
        </w:rPr>
      </w:pPr>
    </w:p>
    <w:p w14:paraId="65090FAE" w14:textId="77777777" w:rsidR="00BA45E7" w:rsidRPr="00BA45E7" w:rsidRDefault="00BA45E7" w:rsidP="00BA45E7">
      <w:pPr>
        <w:spacing w:after="0" w:line="240" w:lineRule="auto"/>
        <w:rPr>
          <w:rFonts w:eastAsia="Times New Roman" w:cs="Arial"/>
          <w:szCs w:val="20"/>
        </w:rPr>
      </w:pPr>
    </w:p>
    <w:p w14:paraId="27AB61B3" w14:textId="77777777" w:rsidR="00AD03A4" w:rsidRPr="003F675E" w:rsidRDefault="00AD03A4" w:rsidP="00BA45E7">
      <w:pPr>
        <w:spacing w:after="0"/>
        <w:rPr>
          <w:sz w:val="16"/>
          <w:szCs w:val="16"/>
        </w:rPr>
      </w:pPr>
    </w:p>
    <w:p w14:paraId="74CFE18C" w14:textId="77777777" w:rsidR="00AD03A4" w:rsidRDefault="00AD03A4" w:rsidP="00AD03A4"/>
    <w:p w14:paraId="660CA9AC" w14:textId="77777777" w:rsidR="00494671" w:rsidRPr="00AD03A4" w:rsidRDefault="00494671" w:rsidP="00AD03A4"/>
    <w:sectPr w:rsidR="00494671" w:rsidRPr="00AD03A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B870" w14:textId="77777777" w:rsidR="006E2B20" w:rsidRDefault="006E2B20" w:rsidP="008D5239">
      <w:pPr>
        <w:spacing w:after="0" w:line="240" w:lineRule="auto"/>
      </w:pPr>
      <w:r>
        <w:separator/>
      </w:r>
    </w:p>
  </w:endnote>
  <w:endnote w:type="continuationSeparator" w:id="0">
    <w:p w14:paraId="5BFA8B51" w14:textId="77777777" w:rsidR="006E2B20" w:rsidRDefault="006E2B20" w:rsidP="008D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4F52" w14:textId="17D3888E" w:rsidR="008D5239" w:rsidRDefault="00BA45E7">
    <w:pPr>
      <w:pStyle w:val="Voettekst"/>
    </w:pPr>
    <w:r>
      <w:t>Template MIC</w:t>
    </w:r>
    <w:r w:rsidR="002D69D7">
      <w:t xml:space="preserve"> </w:t>
    </w:r>
    <w:r w:rsidR="008D5239">
      <w:t xml:space="preserve">versie 6 </w:t>
    </w:r>
    <w:r w:rsidR="008D5239">
      <w:tab/>
    </w:r>
    <w:r w:rsidR="009473CC">
      <w:tab/>
    </w:r>
    <w:r w:rsidR="00CD5D0B">
      <w:t>31-1-2025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B5CD" w14:textId="77777777" w:rsidR="006E2B20" w:rsidRDefault="006E2B20" w:rsidP="008D5239">
      <w:pPr>
        <w:spacing w:after="0" w:line="240" w:lineRule="auto"/>
      </w:pPr>
      <w:r>
        <w:separator/>
      </w:r>
    </w:p>
  </w:footnote>
  <w:footnote w:type="continuationSeparator" w:id="0">
    <w:p w14:paraId="2096E0EE" w14:textId="77777777" w:rsidR="006E2B20" w:rsidRDefault="006E2B20" w:rsidP="008D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F9C1" w14:textId="614E11B1" w:rsidR="008D5239" w:rsidRDefault="00CD5D0B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099563" wp14:editId="2F0A94DF">
          <wp:simplePos x="0" y="0"/>
          <wp:positionH relativeFrom="column">
            <wp:posOffset>4695825</wp:posOffset>
          </wp:positionH>
          <wp:positionV relativeFrom="paragraph">
            <wp:posOffset>-267335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94EDE"/>
    <w:multiLevelType w:val="hybridMultilevel"/>
    <w:tmpl w:val="1250C90E"/>
    <w:lvl w:ilvl="0" w:tplc="C51C7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25B4E"/>
    <w:multiLevelType w:val="hybridMultilevel"/>
    <w:tmpl w:val="0F1E6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67790">
    <w:abstractNumId w:val="0"/>
  </w:num>
  <w:num w:numId="2" w16cid:durableId="81363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39"/>
    <w:rsid w:val="00040CD0"/>
    <w:rsid w:val="00167D7E"/>
    <w:rsid w:val="00185D18"/>
    <w:rsid w:val="002D69D7"/>
    <w:rsid w:val="00494671"/>
    <w:rsid w:val="004B5740"/>
    <w:rsid w:val="006E2B20"/>
    <w:rsid w:val="008D5239"/>
    <w:rsid w:val="009473CC"/>
    <w:rsid w:val="00A1308F"/>
    <w:rsid w:val="00AD03A4"/>
    <w:rsid w:val="00BA45E7"/>
    <w:rsid w:val="00CD5D0B"/>
    <w:rsid w:val="00D064CC"/>
    <w:rsid w:val="00F95EC6"/>
    <w:rsid w:val="00FE05A4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C6A5D5A"/>
  <w15:chartTrackingRefBased/>
  <w15:docId w15:val="{D6123788-0FA2-4E98-B914-371AAB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03A4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D03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523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5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5239"/>
    <w:rPr>
      <w:rFonts w:ascii="Arial" w:hAnsi="Arial"/>
      <w:sz w:val="20"/>
    </w:rPr>
  </w:style>
  <w:style w:type="table" w:customStyle="1" w:styleId="TableGrid1">
    <w:name w:val="Table Grid1"/>
    <w:basedOn w:val="Standaardtabel"/>
    <w:next w:val="Tabelraster"/>
    <w:rsid w:val="002D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0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BA45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Samantha van den</dc:creator>
  <cp:keywords/>
  <dc:description/>
  <cp:lastModifiedBy>Bakhuizen van den Brink, Marijke</cp:lastModifiedBy>
  <cp:revision>3</cp:revision>
  <cp:lastPrinted>2019-02-01T12:50:00Z</cp:lastPrinted>
  <dcterms:created xsi:type="dcterms:W3CDTF">2021-06-15T09:44:00Z</dcterms:created>
  <dcterms:modified xsi:type="dcterms:W3CDTF">2025-01-31T14:46:00Z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2021-06-15T09:44:13Z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8ca5304f-b048-44ef-b6b2-18fbc45459d7</vt:lpwstr>
  </property>
  <property fmtid="{D5CDD505-2E9C-101B-9397-08002B2CF9AE}" pid="8" name="MSIP_Label_55e46f04-1151-4928-a464-2b4d83efefbb_ContentBits">
    <vt:lpwstr>0</vt:lpwstr>
  </property>
</Properties>
</file>